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3266" w14:textId="77777777" w:rsidR="004A2A20" w:rsidRDefault="004A2A20" w:rsidP="004A2A20">
      <w:pPr>
        <w:pStyle w:val="Normlnywebov"/>
        <w:spacing w:before="0" w:beforeAutospacing="0" w:after="0" w:afterAutospacing="0"/>
        <w:jc w:val="center"/>
        <w:rPr>
          <w:rFonts w:ascii="Arial Black" w:hAnsi="Arial Black"/>
          <w:i/>
          <w:iCs/>
          <w:color w:val="C0C0C0"/>
          <w:sz w:val="44"/>
          <w:szCs w:val="44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18D998F" w14:textId="4D620E84" w:rsidR="00C80959" w:rsidRDefault="00851802" w:rsidP="008F7B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OZNAM</w:t>
      </w:r>
      <w:bookmarkStart w:id="0" w:name="_GoBack"/>
      <w:bookmarkEnd w:id="0"/>
    </w:p>
    <w:p w14:paraId="6A05E300" w14:textId="77777777" w:rsidR="00C80959" w:rsidRDefault="00C80959" w:rsidP="008F7BF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4E12E16" w14:textId="49FF8108" w:rsidR="004A2A20" w:rsidRPr="00C80959" w:rsidRDefault="006608E2" w:rsidP="008F7B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959">
        <w:rPr>
          <w:rFonts w:ascii="Times New Roman" w:hAnsi="Times New Roman" w:cs="Times New Roman"/>
          <w:b/>
          <w:sz w:val="36"/>
          <w:szCs w:val="36"/>
        </w:rPr>
        <w:t>Starosta obce Mokrá Lúka</w:t>
      </w:r>
    </w:p>
    <w:p w14:paraId="21420F4F" w14:textId="20999381" w:rsidR="00C70117" w:rsidRPr="004A2A20" w:rsidRDefault="006608E2" w:rsidP="004A2A20">
      <w:pPr>
        <w:ind w:firstLine="720"/>
        <w:jc w:val="both"/>
        <w:rPr>
          <w:sz w:val="28"/>
        </w:rPr>
      </w:pP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310FDA" wp14:editId="5A2026AC">
                <wp:simplePos x="0" y="0"/>
                <wp:positionH relativeFrom="margin">
                  <wp:posOffset>375920</wp:posOffset>
                </wp:positionH>
                <wp:positionV relativeFrom="paragraph">
                  <wp:posOffset>138430</wp:posOffset>
                </wp:positionV>
                <wp:extent cx="5438775" cy="3143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A5E71D" w14:textId="7018145D" w:rsidR="00180B38" w:rsidRPr="0053798E" w:rsidRDefault="00180B38" w:rsidP="00180B3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0FD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9.6pt;margin-top:10.9pt;width:428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" o:allowincell="f" filled="f" stroked="f">
                <o:lock v:ext="edit" shapetype="t"/>
                <v:textbox style="mso-fit-shape-to-text:t">
                  <w:txbxContent>
                    <w:p w14:paraId="24A5E71D" w14:textId="7018145D" w:rsidR="00180B38" w:rsidRPr="0053798E" w:rsidRDefault="00180B38" w:rsidP="00180B38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B38" w:rsidRPr="004B029F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AB25EB" wp14:editId="26DA6D75">
                <wp:simplePos x="0" y="0"/>
                <wp:positionH relativeFrom="column">
                  <wp:posOffset>1294130</wp:posOffset>
                </wp:positionH>
                <wp:positionV relativeFrom="paragraph">
                  <wp:posOffset>41275</wp:posOffset>
                </wp:positionV>
                <wp:extent cx="3657600" cy="6477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1B2E7E" w14:textId="066B51F0" w:rsidR="00180B38" w:rsidRPr="009858FC" w:rsidRDefault="00180B38" w:rsidP="00180B3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25EB" id="WordArt 2" o:spid="_x0000_s1027" type="#_x0000_t202" style="position:absolute;left:0;text-align:left;margin-left:101.9pt;margin-top:3.25pt;width:4in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" o:allowincell="f" filled="f" stroked="f">
                <o:lock v:ext="edit" shapetype="t"/>
                <v:textbox style="mso-fit-shape-to-text:t">
                  <w:txbxContent>
                    <w:p w14:paraId="171B2E7E" w14:textId="066B51F0" w:rsidR="00180B38" w:rsidRPr="009858FC" w:rsidRDefault="00180B38" w:rsidP="00180B38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BCF65" w14:textId="21EF935B" w:rsidR="00C70117" w:rsidRPr="006608E2" w:rsidRDefault="00C70117" w:rsidP="004A2A20">
      <w:pPr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6608E2">
        <w:rPr>
          <w:rFonts w:ascii="Times New Roman" w:hAnsi="Times New Roman" w:cs="Times New Roman"/>
          <w:sz w:val="24"/>
        </w:rPr>
        <w:t xml:space="preserve">Na základe zákona č. 369/1990 Zb., par.13, odst.  </w:t>
      </w:r>
      <w:r w:rsidR="004A2A20">
        <w:rPr>
          <w:rFonts w:ascii="Times New Roman" w:hAnsi="Times New Roman" w:cs="Times New Roman"/>
          <w:sz w:val="24"/>
        </w:rPr>
        <w:t>4</w:t>
      </w:r>
      <w:r w:rsidRPr="006608E2">
        <w:rPr>
          <w:rFonts w:ascii="Times New Roman" w:hAnsi="Times New Roman" w:cs="Times New Roman"/>
          <w:sz w:val="24"/>
        </w:rPr>
        <w:t>, písmeno a</w:t>
      </w:r>
      <w:r w:rsidR="0053798E" w:rsidRPr="006608E2">
        <w:rPr>
          <w:rFonts w:ascii="Times New Roman" w:hAnsi="Times New Roman" w:cs="Times New Roman"/>
          <w:sz w:val="24"/>
        </w:rPr>
        <w:t>)</w:t>
      </w:r>
    </w:p>
    <w:p w14:paraId="644DC5AE" w14:textId="2DDE27CA" w:rsidR="00C70117" w:rsidRPr="004A2A20" w:rsidRDefault="00C70117" w:rsidP="004A2A2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A2A20">
        <w:rPr>
          <w:rFonts w:ascii="Times New Roman" w:hAnsi="Times New Roman" w:cs="Times New Roman"/>
          <w:sz w:val="24"/>
        </w:rPr>
        <w:t xml:space="preserve">z    v    o     l     á     </w:t>
      </w:r>
      <w:r w:rsidR="00C80959">
        <w:rPr>
          <w:rFonts w:ascii="Times New Roman" w:hAnsi="Times New Roman" w:cs="Times New Roman"/>
          <w:sz w:val="24"/>
        </w:rPr>
        <w:t>m</w:t>
      </w:r>
      <w:r w:rsidRPr="004A2A20">
        <w:rPr>
          <w:rFonts w:ascii="Times New Roman" w:hAnsi="Times New Roman" w:cs="Times New Roman"/>
          <w:sz w:val="24"/>
        </w:rPr>
        <w:t xml:space="preserve">    </w:t>
      </w:r>
    </w:p>
    <w:p w14:paraId="16A588B1" w14:textId="4ADB7BA6" w:rsidR="00C70117" w:rsidRPr="006608E2" w:rsidRDefault="00C70117" w:rsidP="004A2A2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608E2">
        <w:rPr>
          <w:rFonts w:ascii="Times New Roman" w:hAnsi="Times New Roman" w:cs="Times New Roman"/>
          <w:sz w:val="24"/>
        </w:rPr>
        <w:t xml:space="preserve">  </w:t>
      </w:r>
      <w:r w:rsidR="00DA6B35">
        <w:rPr>
          <w:rFonts w:ascii="Times New Roman" w:hAnsi="Times New Roman" w:cs="Times New Roman"/>
          <w:sz w:val="24"/>
        </w:rPr>
        <w:t>mimo</w:t>
      </w:r>
      <w:r w:rsidR="006608E2" w:rsidRPr="006608E2">
        <w:rPr>
          <w:rFonts w:ascii="Times New Roman" w:hAnsi="Times New Roman" w:cs="Times New Roman"/>
          <w:sz w:val="24"/>
        </w:rPr>
        <w:t xml:space="preserve">riadne </w:t>
      </w:r>
      <w:r w:rsidRPr="006608E2">
        <w:rPr>
          <w:rFonts w:ascii="Times New Roman" w:hAnsi="Times New Roman" w:cs="Times New Roman"/>
          <w:sz w:val="24"/>
        </w:rPr>
        <w:t xml:space="preserve">zasadnutie </w:t>
      </w:r>
      <w:r w:rsidR="00C80959">
        <w:rPr>
          <w:rFonts w:ascii="Times New Roman" w:hAnsi="Times New Roman" w:cs="Times New Roman"/>
          <w:sz w:val="24"/>
        </w:rPr>
        <w:t xml:space="preserve"> </w:t>
      </w:r>
      <w:r w:rsidRPr="006608E2">
        <w:rPr>
          <w:rFonts w:ascii="Times New Roman" w:hAnsi="Times New Roman" w:cs="Times New Roman"/>
          <w:sz w:val="24"/>
        </w:rPr>
        <w:t xml:space="preserve"> O b e c n é h o   z a s t u p i t e ľ s t v a</w:t>
      </w:r>
      <w:r w:rsidR="006608E2" w:rsidRPr="006608E2">
        <w:rPr>
          <w:rFonts w:ascii="Times New Roman" w:hAnsi="Times New Roman" w:cs="Times New Roman"/>
          <w:sz w:val="24"/>
        </w:rPr>
        <w:t> </w:t>
      </w:r>
      <w:r w:rsidR="00C80959">
        <w:rPr>
          <w:rFonts w:ascii="Times New Roman" w:hAnsi="Times New Roman" w:cs="Times New Roman"/>
          <w:sz w:val="24"/>
        </w:rPr>
        <w:t xml:space="preserve">  </w:t>
      </w:r>
      <w:r w:rsidR="006608E2" w:rsidRPr="006608E2">
        <w:rPr>
          <w:rFonts w:ascii="Times New Roman" w:hAnsi="Times New Roman" w:cs="Times New Roman"/>
          <w:sz w:val="24"/>
        </w:rPr>
        <w:t>obce</w:t>
      </w:r>
      <w:r w:rsidRPr="006608E2">
        <w:rPr>
          <w:rFonts w:ascii="Times New Roman" w:hAnsi="Times New Roman" w:cs="Times New Roman"/>
          <w:sz w:val="24"/>
        </w:rPr>
        <w:t> Mokr</w:t>
      </w:r>
      <w:r w:rsidR="006608E2" w:rsidRPr="006608E2">
        <w:rPr>
          <w:rFonts w:ascii="Times New Roman" w:hAnsi="Times New Roman" w:cs="Times New Roman"/>
          <w:sz w:val="24"/>
        </w:rPr>
        <w:t>á</w:t>
      </w:r>
      <w:r w:rsidRPr="006608E2">
        <w:rPr>
          <w:rFonts w:ascii="Times New Roman" w:hAnsi="Times New Roman" w:cs="Times New Roman"/>
          <w:sz w:val="24"/>
        </w:rPr>
        <w:t xml:space="preserve"> Lúk</w:t>
      </w:r>
      <w:r w:rsidR="006608E2" w:rsidRPr="006608E2">
        <w:rPr>
          <w:rFonts w:ascii="Times New Roman" w:hAnsi="Times New Roman" w:cs="Times New Roman"/>
          <w:sz w:val="24"/>
        </w:rPr>
        <w:t>a</w:t>
      </w:r>
    </w:p>
    <w:p w14:paraId="4395DA8E" w14:textId="77777777" w:rsidR="00C70117" w:rsidRPr="006608E2" w:rsidRDefault="00C70117" w:rsidP="00C7011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07EE8B5" w14:textId="7DA9E7BA" w:rsidR="00C70117" w:rsidRPr="006608E2" w:rsidRDefault="00C70117" w:rsidP="004A2A20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8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 deň </w:t>
      </w:r>
      <w:r w:rsidR="00845421">
        <w:rPr>
          <w:rFonts w:ascii="Times New Roman" w:hAnsi="Times New Roman" w:cs="Times New Roman"/>
          <w:b/>
          <w:i/>
          <w:sz w:val="24"/>
          <w:szCs w:val="24"/>
          <w:u w:val="single"/>
        </w:rPr>
        <w:t>27</w:t>
      </w:r>
      <w:r w:rsidR="007636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4A03C5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84542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1C06F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DC7807" w:rsidRPr="006608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4A03C5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8111B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6608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</w:t>
      </w:r>
      <w:r w:rsidR="00A22D90">
        <w:rPr>
          <w:rFonts w:ascii="Times New Roman" w:hAnsi="Times New Roman" w:cs="Times New Roman"/>
          <w:b/>
          <w:i/>
          <w:sz w:val="24"/>
          <w:szCs w:val="24"/>
          <w:u w:val="single"/>
        </w:rPr>
        <w:t> 1</w:t>
      </w:r>
      <w:r w:rsidR="00845421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A22D9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38111B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="00A22D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608E2">
        <w:rPr>
          <w:rFonts w:ascii="Times New Roman" w:hAnsi="Times New Roman" w:cs="Times New Roman"/>
          <w:b/>
          <w:i/>
          <w:sz w:val="24"/>
          <w:szCs w:val="24"/>
          <w:u w:val="single"/>
        </w:rPr>
        <w:t>hodine</w:t>
      </w:r>
    </w:p>
    <w:p w14:paraId="7FB24FC0" w14:textId="36191787" w:rsidR="00C70117" w:rsidRPr="006608E2" w:rsidRDefault="00C70117" w:rsidP="00C70117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8E2">
        <w:rPr>
          <w:rFonts w:ascii="Times New Roman" w:hAnsi="Times New Roman" w:cs="Times New Roman"/>
          <w:b/>
          <w:i/>
          <w:sz w:val="24"/>
          <w:szCs w:val="24"/>
          <w:u w:val="single"/>
        </w:rPr>
        <w:t>do kancelárie starostu Obecného úradu v Mokrej Lúke s týmto programom :</w:t>
      </w:r>
    </w:p>
    <w:p w14:paraId="378959D7" w14:textId="313334F3" w:rsidR="005E7D50" w:rsidRPr="006608E2" w:rsidRDefault="00C70117" w:rsidP="005E7D50">
      <w:pPr>
        <w:jc w:val="both"/>
        <w:rPr>
          <w:rFonts w:ascii="Times New Roman" w:hAnsi="Times New Roman" w:cs="Times New Roman"/>
          <w:sz w:val="24"/>
          <w:szCs w:val="24"/>
        </w:rPr>
      </w:pPr>
      <w:r w:rsidRPr="00660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E357E" w14:textId="77777777" w:rsidR="00845421" w:rsidRDefault="00845421" w:rsidP="00845421">
      <w:pPr>
        <w:pStyle w:val="Zkladntext"/>
        <w:numPr>
          <w:ilvl w:val="0"/>
          <w:numId w:val="14"/>
        </w:numPr>
        <w:tabs>
          <w:tab w:val="left" w:pos="-1418"/>
        </w:tabs>
        <w:spacing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Otvorenie zasadnutia</w:t>
      </w:r>
    </w:p>
    <w:p w14:paraId="7716DEF0" w14:textId="77777777" w:rsidR="00845421" w:rsidRDefault="00845421" w:rsidP="00845421">
      <w:pPr>
        <w:pStyle w:val="Zkladntext"/>
        <w:numPr>
          <w:ilvl w:val="0"/>
          <w:numId w:val="14"/>
        </w:numPr>
        <w:tabs>
          <w:tab w:val="left" w:pos="-1418"/>
        </w:tabs>
        <w:spacing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Určenie zapisovateľa a overovateľov zápisnice</w:t>
      </w:r>
    </w:p>
    <w:p w14:paraId="437397EC" w14:textId="77777777" w:rsidR="00845421" w:rsidRDefault="00845421" w:rsidP="00845421">
      <w:pPr>
        <w:pStyle w:val="Zkladntext"/>
        <w:numPr>
          <w:ilvl w:val="0"/>
          <w:numId w:val="14"/>
        </w:numPr>
        <w:tabs>
          <w:tab w:val="left" w:pos="-1418"/>
        </w:tabs>
        <w:spacing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Schválenie programu zasadnutia obecného zastupiteľstva </w:t>
      </w:r>
    </w:p>
    <w:p w14:paraId="44980097" w14:textId="77777777" w:rsidR="00845421" w:rsidRDefault="00845421" w:rsidP="00845421">
      <w:pPr>
        <w:pStyle w:val="Zkladntext"/>
        <w:numPr>
          <w:ilvl w:val="0"/>
          <w:numId w:val="14"/>
        </w:numPr>
        <w:tabs>
          <w:tab w:val="left" w:pos="-1418"/>
        </w:tabs>
        <w:spacing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Voľba návrhovej komisie</w:t>
      </w:r>
    </w:p>
    <w:p w14:paraId="165B821E" w14:textId="77777777" w:rsidR="00845421" w:rsidRDefault="00845421" w:rsidP="00845421">
      <w:pPr>
        <w:pStyle w:val="Zkladntext"/>
        <w:numPr>
          <w:ilvl w:val="0"/>
          <w:numId w:val="14"/>
        </w:numPr>
        <w:tabs>
          <w:tab w:val="left" w:pos="-1418"/>
        </w:tabs>
        <w:spacing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Kontrola prijatých uznesení</w:t>
      </w:r>
    </w:p>
    <w:p w14:paraId="4F9B6388" w14:textId="77777777" w:rsidR="00845421" w:rsidRPr="005E23CE" w:rsidRDefault="00845421" w:rsidP="00845421">
      <w:pPr>
        <w:pStyle w:val="Zkladntext"/>
        <w:numPr>
          <w:ilvl w:val="0"/>
          <w:numId w:val="14"/>
        </w:numPr>
        <w:tabs>
          <w:tab w:val="left" w:pos="-1418"/>
        </w:tabs>
        <w:spacing w:line="360" w:lineRule="auto"/>
        <w:ind w:left="567"/>
        <w:rPr>
          <w:rFonts w:ascii="Times New Roman" w:hAnsi="Times New Roman"/>
          <w:szCs w:val="24"/>
        </w:rPr>
      </w:pPr>
      <w:r w:rsidRPr="005E23CE">
        <w:rPr>
          <w:rFonts w:ascii="Times New Roman" w:hAnsi="Times New Roman"/>
          <w:szCs w:val="24"/>
        </w:rPr>
        <w:t xml:space="preserve">Menovanie náhradníka – poslanca Obecného zastupiteľstva obce Mokrá Lúka </w:t>
      </w:r>
    </w:p>
    <w:p w14:paraId="17463FCF" w14:textId="77777777" w:rsidR="00845421" w:rsidRDefault="00845421" w:rsidP="00845421">
      <w:pPr>
        <w:pStyle w:val="Zkladntext"/>
        <w:numPr>
          <w:ilvl w:val="0"/>
          <w:numId w:val="14"/>
        </w:numPr>
        <w:tabs>
          <w:tab w:val="left" w:pos="-1418"/>
        </w:tabs>
        <w:spacing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VZN č. 2/2024 o používaní pyrotechnických výrobkov na území obce Mokrá Lúka </w:t>
      </w:r>
    </w:p>
    <w:p w14:paraId="7D0AB526" w14:textId="77777777" w:rsidR="00845421" w:rsidRDefault="00845421" w:rsidP="00845421">
      <w:pPr>
        <w:pStyle w:val="Zkladntext"/>
        <w:numPr>
          <w:ilvl w:val="0"/>
          <w:numId w:val="14"/>
        </w:numPr>
        <w:tabs>
          <w:tab w:val="left" w:pos="-1418"/>
        </w:tabs>
        <w:spacing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Žiadosť o zaradenie </w:t>
      </w:r>
      <w:proofErr w:type="spellStart"/>
      <w:r>
        <w:rPr>
          <w:rFonts w:ascii="Times New Roman" w:hAnsi="Times New Roman"/>
          <w:szCs w:val="24"/>
        </w:rPr>
        <w:t>k.ú</w:t>
      </w:r>
      <w:proofErr w:type="spellEnd"/>
      <w:r>
        <w:rPr>
          <w:rFonts w:ascii="Times New Roman" w:hAnsi="Times New Roman"/>
          <w:szCs w:val="24"/>
        </w:rPr>
        <w:t>. Mokrá Lúka do územia pôsobnosti VSP – Stredný Gemer a potvrdenie členstva vo VSP – Stredný Gemer</w:t>
      </w:r>
    </w:p>
    <w:p w14:paraId="1ED4618D" w14:textId="77777777" w:rsidR="00845421" w:rsidRDefault="00845421" w:rsidP="00845421">
      <w:pPr>
        <w:pStyle w:val="Zkladntext"/>
        <w:numPr>
          <w:ilvl w:val="0"/>
          <w:numId w:val="14"/>
        </w:numPr>
        <w:tabs>
          <w:tab w:val="left" w:pos="-1418"/>
        </w:tabs>
        <w:spacing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Zmena Sadzobníka platieb za služby poskytované obcou Mokrá Lúka /Cenník služieb/</w:t>
      </w:r>
    </w:p>
    <w:p w14:paraId="54AF23AE" w14:textId="77777777" w:rsidR="00845421" w:rsidRPr="005E23CE" w:rsidRDefault="00845421" w:rsidP="00845421">
      <w:pPr>
        <w:pStyle w:val="Zkladntext"/>
        <w:numPr>
          <w:ilvl w:val="0"/>
          <w:numId w:val="14"/>
        </w:numPr>
        <w:tabs>
          <w:tab w:val="left" w:pos="-1418"/>
        </w:tabs>
        <w:spacing w:line="360" w:lineRule="auto"/>
        <w:ind w:left="567"/>
        <w:rPr>
          <w:rFonts w:ascii="Times New Roman" w:hAnsi="Times New Roman"/>
          <w:szCs w:val="24"/>
        </w:rPr>
      </w:pPr>
      <w:r w:rsidRPr="005E23CE">
        <w:rPr>
          <w:rFonts w:ascii="Times New Roman" w:hAnsi="Times New Roman"/>
          <w:szCs w:val="24"/>
        </w:rPr>
        <w:t>Organizačné činnosti:</w:t>
      </w:r>
    </w:p>
    <w:p w14:paraId="5DF8B2A9" w14:textId="77777777" w:rsidR="00845421" w:rsidRDefault="00845421" w:rsidP="00845421">
      <w:pPr>
        <w:pStyle w:val="Zkladntext"/>
        <w:numPr>
          <w:ilvl w:val="1"/>
          <w:numId w:val="14"/>
        </w:numPr>
        <w:tabs>
          <w:tab w:val="left" w:pos="-1418"/>
        </w:tabs>
        <w:spacing w:line="360" w:lineRule="auto"/>
        <w:ind w:left="993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Zámer kúpy traktora s čelným nakladačom – cenová ponuka </w:t>
      </w:r>
    </w:p>
    <w:p w14:paraId="28EADF2D" w14:textId="77777777" w:rsidR="00845421" w:rsidRDefault="00845421" w:rsidP="00845421">
      <w:pPr>
        <w:pStyle w:val="Zkladntext"/>
        <w:numPr>
          <w:ilvl w:val="0"/>
          <w:numId w:val="14"/>
        </w:numPr>
        <w:tabs>
          <w:tab w:val="left" w:pos="-1418"/>
        </w:tabs>
        <w:spacing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Záver</w:t>
      </w:r>
    </w:p>
    <w:p w14:paraId="562D5B1E" w14:textId="77777777" w:rsidR="00DF34EE" w:rsidRDefault="00DF34EE" w:rsidP="00DF34EE">
      <w:pPr>
        <w:pStyle w:val="Zkladntext"/>
        <w:tabs>
          <w:tab w:val="left" w:pos="-1418"/>
        </w:tabs>
        <w:rPr>
          <w:rFonts w:ascii="Times New Roman" w:hAnsi="Times New Roman"/>
          <w:szCs w:val="24"/>
        </w:rPr>
      </w:pPr>
    </w:p>
    <w:p w14:paraId="017D5487" w14:textId="77777777" w:rsidR="002B131D" w:rsidRDefault="002B131D" w:rsidP="00DF34EE">
      <w:pPr>
        <w:pStyle w:val="Zkladntext"/>
        <w:tabs>
          <w:tab w:val="left" w:pos="-1418"/>
        </w:tabs>
        <w:rPr>
          <w:rFonts w:ascii="Times New Roman" w:hAnsi="Times New Roman"/>
          <w:szCs w:val="24"/>
        </w:rPr>
      </w:pPr>
    </w:p>
    <w:p w14:paraId="40206B7A" w14:textId="77777777" w:rsidR="002B131D" w:rsidRDefault="002B131D" w:rsidP="00DF34EE">
      <w:pPr>
        <w:pStyle w:val="Zkladntext"/>
        <w:tabs>
          <w:tab w:val="left" w:pos="-1418"/>
        </w:tabs>
        <w:rPr>
          <w:rFonts w:ascii="Times New Roman" w:hAnsi="Times New Roman"/>
          <w:szCs w:val="24"/>
        </w:rPr>
      </w:pPr>
    </w:p>
    <w:p w14:paraId="36C7F626" w14:textId="77777777" w:rsidR="002B131D" w:rsidRDefault="002B131D" w:rsidP="00DF34EE">
      <w:pPr>
        <w:pStyle w:val="Zkladntext"/>
        <w:tabs>
          <w:tab w:val="left" w:pos="-1418"/>
        </w:tabs>
        <w:rPr>
          <w:rFonts w:ascii="Times New Roman" w:hAnsi="Times New Roman"/>
          <w:szCs w:val="24"/>
        </w:rPr>
      </w:pPr>
    </w:p>
    <w:p w14:paraId="303AD20B" w14:textId="77777777" w:rsidR="002B131D" w:rsidRDefault="002B131D" w:rsidP="00DF34EE">
      <w:pPr>
        <w:pStyle w:val="Zkladntext"/>
        <w:tabs>
          <w:tab w:val="left" w:pos="-1418"/>
        </w:tabs>
        <w:rPr>
          <w:rFonts w:ascii="Times New Roman" w:hAnsi="Times New Roman"/>
          <w:szCs w:val="24"/>
        </w:rPr>
      </w:pPr>
    </w:p>
    <w:p w14:paraId="1EBD2092" w14:textId="7B9E3407" w:rsidR="00C70117" w:rsidRPr="006608E2" w:rsidRDefault="00B860D0" w:rsidP="00C70117">
      <w:pPr>
        <w:ind w:left="5040"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6608E2">
        <w:rPr>
          <w:rFonts w:ascii="Times New Roman" w:hAnsi="Times New Roman" w:cs="Times New Roman"/>
          <w:b/>
          <w:i/>
          <w:sz w:val="24"/>
        </w:rPr>
        <w:t xml:space="preserve">  </w:t>
      </w:r>
      <w:r w:rsidR="00C70117" w:rsidRPr="006608E2">
        <w:rPr>
          <w:rFonts w:ascii="Times New Roman" w:hAnsi="Times New Roman" w:cs="Times New Roman"/>
          <w:b/>
          <w:i/>
          <w:sz w:val="24"/>
        </w:rPr>
        <w:t xml:space="preserve">   </w:t>
      </w:r>
      <w:r w:rsidR="003E5991" w:rsidRPr="006608E2">
        <w:rPr>
          <w:rFonts w:ascii="Times New Roman" w:hAnsi="Times New Roman" w:cs="Times New Roman"/>
          <w:b/>
          <w:i/>
          <w:sz w:val="24"/>
        </w:rPr>
        <w:t>MVDr. Juraj Gallo</w:t>
      </w:r>
      <w:r w:rsidR="00BF628D">
        <w:rPr>
          <w:rFonts w:ascii="Times New Roman" w:hAnsi="Times New Roman" w:cs="Times New Roman"/>
          <w:b/>
          <w:i/>
          <w:sz w:val="24"/>
        </w:rPr>
        <w:t>, v. r.</w:t>
      </w:r>
    </w:p>
    <w:p w14:paraId="5897309E" w14:textId="77777777" w:rsidR="00390200" w:rsidRPr="006608E2" w:rsidRDefault="00C70117" w:rsidP="003533E7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608E2">
        <w:rPr>
          <w:rFonts w:ascii="Times New Roman" w:hAnsi="Times New Roman" w:cs="Times New Roman"/>
          <w:b/>
          <w:i/>
          <w:sz w:val="24"/>
        </w:rPr>
        <w:tab/>
        <w:t xml:space="preserve">          </w:t>
      </w:r>
      <w:r w:rsidRPr="006608E2">
        <w:rPr>
          <w:rFonts w:ascii="Times New Roman" w:hAnsi="Times New Roman" w:cs="Times New Roman"/>
          <w:b/>
          <w:i/>
          <w:sz w:val="24"/>
        </w:rPr>
        <w:tab/>
      </w:r>
      <w:r w:rsidRPr="006608E2">
        <w:rPr>
          <w:rFonts w:ascii="Times New Roman" w:hAnsi="Times New Roman" w:cs="Times New Roman"/>
          <w:b/>
          <w:i/>
          <w:sz w:val="24"/>
        </w:rPr>
        <w:tab/>
        <w:t xml:space="preserve"> </w:t>
      </w:r>
      <w:r w:rsidRPr="006608E2">
        <w:rPr>
          <w:rFonts w:ascii="Times New Roman" w:hAnsi="Times New Roman" w:cs="Times New Roman"/>
          <w:b/>
          <w:i/>
          <w:sz w:val="24"/>
        </w:rPr>
        <w:tab/>
        <w:t xml:space="preserve">     </w:t>
      </w:r>
      <w:r w:rsidRPr="006608E2">
        <w:rPr>
          <w:rFonts w:ascii="Times New Roman" w:hAnsi="Times New Roman" w:cs="Times New Roman"/>
          <w:b/>
          <w:i/>
          <w:sz w:val="24"/>
        </w:rPr>
        <w:tab/>
      </w:r>
      <w:r w:rsidRPr="006608E2">
        <w:rPr>
          <w:rFonts w:ascii="Times New Roman" w:hAnsi="Times New Roman" w:cs="Times New Roman"/>
          <w:b/>
          <w:i/>
          <w:sz w:val="24"/>
        </w:rPr>
        <w:tab/>
        <w:t xml:space="preserve">    </w:t>
      </w:r>
      <w:r w:rsidRPr="006608E2">
        <w:rPr>
          <w:rFonts w:ascii="Times New Roman" w:hAnsi="Times New Roman" w:cs="Times New Roman"/>
          <w:b/>
          <w:i/>
          <w:sz w:val="24"/>
        </w:rPr>
        <w:tab/>
      </w:r>
      <w:r w:rsidR="003E5991" w:rsidRPr="006608E2">
        <w:rPr>
          <w:rFonts w:ascii="Times New Roman" w:hAnsi="Times New Roman" w:cs="Times New Roman"/>
          <w:b/>
          <w:i/>
          <w:sz w:val="24"/>
        </w:rPr>
        <w:t xml:space="preserve">     </w:t>
      </w:r>
      <w:r w:rsidR="004139A3" w:rsidRPr="006608E2">
        <w:rPr>
          <w:rFonts w:ascii="Times New Roman" w:hAnsi="Times New Roman" w:cs="Times New Roman"/>
          <w:b/>
          <w:i/>
          <w:sz w:val="24"/>
        </w:rPr>
        <w:t xml:space="preserve">    </w:t>
      </w:r>
      <w:r w:rsidR="003E5991" w:rsidRPr="006608E2">
        <w:rPr>
          <w:rFonts w:ascii="Times New Roman" w:hAnsi="Times New Roman" w:cs="Times New Roman"/>
          <w:b/>
          <w:i/>
          <w:sz w:val="24"/>
        </w:rPr>
        <w:t xml:space="preserve">   </w:t>
      </w:r>
      <w:r w:rsidRPr="006608E2">
        <w:rPr>
          <w:rFonts w:ascii="Times New Roman" w:hAnsi="Times New Roman" w:cs="Times New Roman"/>
          <w:b/>
          <w:i/>
          <w:sz w:val="24"/>
        </w:rPr>
        <w:t>starosta obce</w:t>
      </w:r>
    </w:p>
    <w:sectPr w:rsidR="00390200" w:rsidRPr="006608E2" w:rsidSect="00600195">
      <w:headerReference w:type="default" r:id="rId7"/>
      <w:footnotePr>
        <w:pos w:val="sectEnd"/>
      </w:footnotePr>
      <w:endnotePr>
        <w:numFmt w:val="decimal"/>
        <w:numStart w:val="0"/>
      </w:endnotePr>
      <w:pgSz w:w="12242" w:h="15842" w:code="1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32BE" w14:textId="77777777" w:rsidR="00C076F7" w:rsidRDefault="00C076F7" w:rsidP="0053798E">
      <w:pPr>
        <w:spacing w:after="0" w:line="240" w:lineRule="auto"/>
      </w:pPr>
      <w:r>
        <w:separator/>
      </w:r>
    </w:p>
  </w:endnote>
  <w:endnote w:type="continuationSeparator" w:id="0">
    <w:p w14:paraId="154AC1CC" w14:textId="77777777" w:rsidR="00C076F7" w:rsidRDefault="00C076F7" w:rsidP="0053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5450" w14:textId="77777777" w:rsidR="00C076F7" w:rsidRDefault="00C076F7" w:rsidP="0053798E">
      <w:pPr>
        <w:spacing w:after="0" w:line="240" w:lineRule="auto"/>
      </w:pPr>
      <w:r>
        <w:separator/>
      </w:r>
    </w:p>
  </w:footnote>
  <w:footnote w:type="continuationSeparator" w:id="0">
    <w:p w14:paraId="5EBB4F1C" w14:textId="77777777" w:rsidR="00C076F7" w:rsidRDefault="00C076F7" w:rsidP="0053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384D" w14:textId="269B3311" w:rsidR="0053798E" w:rsidRPr="00C80959" w:rsidRDefault="006608E2" w:rsidP="008F7BFC">
    <w:pPr>
      <w:pStyle w:val="Nadpis1"/>
      <w:jc w:val="center"/>
      <w:rPr>
        <w:rStyle w:val="Jemnodkaz"/>
        <w:rFonts w:ascii="Times New Roman" w:hAnsi="Times New Roman" w:cs="Times New Roman"/>
        <w:sz w:val="32"/>
        <w:szCs w:val="32"/>
        <w:u w:val="none"/>
      </w:rPr>
    </w:pPr>
    <w:r w:rsidRPr="00C80959">
      <w:rPr>
        <w:rStyle w:val="Jemnodkaz"/>
        <w:rFonts w:ascii="Times New Roman" w:hAnsi="Times New Roman" w:cs="Times New Roman"/>
        <w:sz w:val="32"/>
        <w:szCs w:val="32"/>
        <w:u w:val="none"/>
      </w:rPr>
      <w:t>Obec Mokrá Lúka</w:t>
    </w:r>
    <w:r w:rsidR="00C80959" w:rsidRPr="00C80959">
      <w:rPr>
        <w:rStyle w:val="Jemnodkaz"/>
        <w:rFonts w:ascii="Times New Roman" w:hAnsi="Times New Roman" w:cs="Times New Roman"/>
        <w:sz w:val="32"/>
        <w:szCs w:val="32"/>
        <w:u w:val="none"/>
      </w:rPr>
      <w:t xml:space="preserve">, </w:t>
    </w:r>
    <w:r w:rsidRPr="00C80959">
      <w:rPr>
        <w:rStyle w:val="Jemnodkaz"/>
        <w:rFonts w:ascii="Times New Roman" w:hAnsi="Times New Roman" w:cs="Times New Roman"/>
        <w:sz w:val="32"/>
        <w:szCs w:val="32"/>
        <w:u w:val="none"/>
      </w:rPr>
      <w:t>Mokrá Lúka 2, 050</w:t>
    </w:r>
    <w:r w:rsidR="00C80959" w:rsidRPr="00C80959">
      <w:rPr>
        <w:rStyle w:val="Jemnodkaz"/>
        <w:rFonts w:ascii="Times New Roman" w:hAnsi="Times New Roman" w:cs="Times New Roman"/>
        <w:sz w:val="32"/>
        <w:szCs w:val="32"/>
        <w:u w:val="none"/>
      </w:rPr>
      <w:t xml:space="preserve"> </w:t>
    </w:r>
    <w:r w:rsidRPr="00C80959">
      <w:rPr>
        <w:rStyle w:val="Jemnodkaz"/>
        <w:rFonts w:ascii="Times New Roman" w:hAnsi="Times New Roman" w:cs="Times New Roman"/>
        <w:sz w:val="32"/>
        <w:szCs w:val="32"/>
        <w:u w:val="none"/>
      </w:rPr>
      <w:t>01</w:t>
    </w:r>
    <w:r w:rsidR="00C80959" w:rsidRPr="00C80959">
      <w:rPr>
        <w:rStyle w:val="Jemnodkaz"/>
        <w:rFonts w:ascii="Times New Roman" w:hAnsi="Times New Roman" w:cs="Times New Roman"/>
        <w:sz w:val="32"/>
        <w:szCs w:val="32"/>
        <w:u w:val="none"/>
      </w:rPr>
      <w:t xml:space="preserve"> Mokrá Lúka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D36"/>
    <w:multiLevelType w:val="hybridMultilevel"/>
    <w:tmpl w:val="A66C2B98"/>
    <w:lvl w:ilvl="0" w:tplc="E48A4348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8A1341"/>
    <w:multiLevelType w:val="hybridMultilevel"/>
    <w:tmpl w:val="D5A22E16"/>
    <w:lvl w:ilvl="0" w:tplc="3A60DAC0">
      <w:start w:val="1"/>
      <w:numFmt w:val="decimal"/>
      <w:lvlText w:val="%1)"/>
      <w:lvlJc w:val="left"/>
      <w:pPr>
        <w:ind w:left="216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7D692E"/>
    <w:multiLevelType w:val="hybridMultilevel"/>
    <w:tmpl w:val="527AA4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0586E"/>
    <w:multiLevelType w:val="hybridMultilevel"/>
    <w:tmpl w:val="FDDA5340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1B85129"/>
    <w:multiLevelType w:val="hybridMultilevel"/>
    <w:tmpl w:val="A4024A1E"/>
    <w:lvl w:ilvl="0" w:tplc="041B0011">
      <w:start w:val="1"/>
      <w:numFmt w:val="decimal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1AF50C0"/>
    <w:multiLevelType w:val="hybridMultilevel"/>
    <w:tmpl w:val="3196D24C"/>
    <w:lvl w:ilvl="0" w:tplc="0754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3E68"/>
    <w:multiLevelType w:val="hybridMultilevel"/>
    <w:tmpl w:val="D2F0C2D0"/>
    <w:lvl w:ilvl="0" w:tplc="041B0011">
      <w:start w:val="1"/>
      <w:numFmt w:val="decimal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D513BC"/>
    <w:multiLevelType w:val="hybridMultilevel"/>
    <w:tmpl w:val="2676EF9C"/>
    <w:lvl w:ilvl="0" w:tplc="041B0011">
      <w:start w:val="1"/>
      <w:numFmt w:val="decimal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5F086F"/>
    <w:multiLevelType w:val="hybridMultilevel"/>
    <w:tmpl w:val="9AD8C6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BA3235"/>
    <w:multiLevelType w:val="hybridMultilevel"/>
    <w:tmpl w:val="ADCAAF6C"/>
    <w:lvl w:ilvl="0" w:tplc="041B0011">
      <w:start w:val="1"/>
      <w:numFmt w:val="decimal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8941E7E"/>
    <w:multiLevelType w:val="hybridMultilevel"/>
    <w:tmpl w:val="A66C2B98"/>
    <w:lvl w:ilvl="0" w:tplc="E48A4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17"/>
    <w:rsid w:val="00061D02"/>
    <w:rsid w:val="00064AD4"/>
    <w:rsid w:val="000855EA"/>
    <w:rsid w:val="000C4629"/>
    <w:rsid w:val="000D0DFA"/>
    <w:rsid w:val="0011570F"/>
    <w:rsid w:val="00152FD4"/>
    <w:rsid w:val="001715FD"/>
    <w:rsid w:val="00180B38"/>
    <w:rsid w:val="0019631A"/>
    <w:rsid w:val="001C06F3"/>
    <w:rsid w:val="001C6C74"/>
    <w:rsid w:val="001D3E5E"/>
    <w:rsid w:val="001F7B42"/>
    <w:rsid w:val="002658D7"/>
    <w:rsid w:val="00272D62"/>
    <w:rsid w:val="00283E63"/>
    <w:rsid w:val="002907BC"/>
    <w:rsid w:val="002A253C"/>
    <w:rsid w:val="002B131D"/>
    <w:rsid w:val="003533E7"/>
    <w:rsid w:val="0038111B"/>
    <w:rsid w:val="00390200"/>
    <w:rsid w:val="003B52B4"/>
    <w:rsid w:val="003E5991"/>
    <w:rsid w:val="004139A3"/>
    <w:rsid w:val="004376B7"/>
    <w:rsid w:val="004A03C5"/>
    <w:rsid w:val="004A2A20"/>
    <w:rsid w:val="004B029F"/>
    <w:rsid w:val="0053798E"/>
    <w:rsid w:val="0054482D"/>
    <w:rsid w:val="00546D62"/>
    <w:rsid w:val="005E7D50"/>
    <w:rsid w:val="00600195"/>
    <w:rsid w:val="006226F9"/>
    <w:rsid w:val="00641C60"/>
    <w:rsid w:val="0064721C"/>
    <w:rsid w:val="0065322A"/>
    <w:rsid w:val="006608E2"/>
    <w:rsid w:val="0067174E"/>
    <w:rsid w:val="00702F1D"/>
    <w:rsid w:val="0076366F"/>
    <w:rsid w:val="007748A8"/>
    <w:rsid w:val="007C1ED9"/>
    <w:rsid w:val="007E3DB3"/>
    <w:rsid w:val="0080721F"/>
    <w:rsid w:val="008160B2"/>
    <w:rsid w:val="00835A2F"/>
    <w:rsid w:val="00845421"/>
    <w:rsid w:val="00851802"/>
    <w:rsid w:val="0085745E"/>
    <w:rsid w:val="0087299C"/>
    <w:rsid w:val="00895FC0"/>
    <w:rsid w:val="008A5C5D"/>
    <w:rsid w:val="008D0A99"/>
    <w:rsid w:val="008F7BFC"/>
    <w:rsid w:val="00907A6F"/>
    <w:rsid w:val="00917BD6"/>
    <w:rsid w:val="00987AB9"/>
    <w:rsid w:val="009954D2"/>
    <w:rsid w:val="009B44D2"/>
    <w:rsid w:val="009E2320"/>
    <w:rsid w:val="009F2C7E"/>
    <w:rsid w:val="009F7971"/>
    <w:rsid w:val="00A22D90"/>
    <w:rsid w:val="00A3666A"/>
    <w:rsid w:val="00A3773A"/>
    <w:rsid w:val="00A53507"/>
    <w:rsid w:val="00A62602"/>
    <w:rsid w:val="00AC33F7"/>
    <w:rsid w:val="00B01E9E"/>
    <w:rsid w:val="00B306EA"/>
    <w:rsid w:val="00B33973"/>
    <w:rsid w:val="00B860D0"/>
    <w:rsid w:val="00BF0C86"/>
    <w:rsid w:val="00BF628D"/>
    <w:rsid w:val="00BF7210"/>
    <w:rsid w:val="00C076F7"/>
    <w:rsid w:val="00C27F67"/>
    <w:rsid w:val="00C70117"/>
    <w:rsid w:val="00C729CF"/>
    <w:rsid w:val="00C80959"/>
    <w:rsid w:val="00D53861"/>
    <w:rsid w:val="00D9147A"/>
    <w:rsid w:val="00D926C9"/>
    <w:rsid w:val="00DA6B35"/>
    <w:rsid w:val="00DC7807"/>
    <w:rsid w:val="00DD5AB3"/>
    <w:rsid w:val="00DD6CC4"/>
    <w:rsid w:val="00DF34EE"/>
    <w:rsid w:val="00DF734F"/>
    <w:rsid w:val="00E73FEF"/>
    <w:rsid w:val="00EC159E"/>
    <w:rsid w:val="00EC3A01"/>
    <w:rsid w:val="00F1524E"/>
    <w:rsid w:val="00F332CE"/>
    <w:rsid w:val="00F46DFE"/>
    <w:rsid w:val="00F6760F"/>
    <w:rsid w:val="00F70B73"/>
    <w:rsid w:val="00F75010"/>
    <w:rsid w:val="00F9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6A24"/>
  <w15:docId w15:val="{2291C624-08DF-4DFA-BC15-5CE7EA10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798E"/>
  </w:style>
  <w:style w:type="paragraph" w:styleId="Nadpis1">
    <w:name w:val="heading 1"/>
    <w:basedOn w:val="Normlny"/>
    <w:next w:val="Normlny"/>
    <w:link w:val="Nadpis1Char"/>
    <w:uiPriority w:val="9"/>
    <w:qFormat/>
    <w:rsid w:val="0053798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3798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79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798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798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798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798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798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798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011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80B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D50"/>
    <w:rPr>
      <w:rFonts w:ascii="Segoe UI" w:eastAsia="Times New Roman" w:hAnsi="Segoe UI" w:cs="Segoe UI"/>
      <w:sz w:val="18"/>
      <w:szCs w:val="18"/>
      <w:lang w:val="en-US" w:eastAsia="sk-SK"/>
    </w:rPr>
  </w:style>
  <w:style w:type="paragraph" w:customStyle="1" w:styleId="Default">
    <w:name w:val="Default"/>
    <w:rsid w:val="00B86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3798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3798E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798E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798E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798E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798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798E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798E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798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3798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5379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53798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798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3798E"/>
    <w:rPr>
      <w:caps/>
      <w:color w:val="404040" w:themeColor="text1" w:themeTint="BF"/>
      <w:spacing w:val="20"/>
      <w:sz w:val="28"/>
      <w:szCs w:val="28"/>
    </w:rPr>
  </w:style>
  <w:style w:type="character" w:styleId="Vrazn">
    <w:name w:val="Strong"/>
    <w:basedOn w:val="Predvolenpsmoodseku"/>
    <w:uiPriority w:val="22"/>
    <w:qFormat/>
    <w:rsid w:val="0053798E"/>
    <w:rPr>
      <w:b/>
      <w:bCs/>
    </w:rPr>
  </w:style>
  <w:style w:type="character" w:styleId="Zvraznenie">
    <w:name w:val="Emphasis"/>
    <w:basedOn w:val="Predvolenpsmoodseku"/>
    <w:uiPriority w:val="20"/>
    <w:qFormat/>
    <w:rsid w:val="0053798E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53798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53798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53798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3798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3798E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53798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53798E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Jemnodkaz">
    <w:name w:val="Subtle Reference"/>
    <w:basedOn w:val="Predvolenpsmoodseku"/>
    <w:uiPriority w:val="31"/>
    <w:qFormat/>
    <w:rsid w:val="0053798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53798E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53798E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3798E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53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798E"/>
  </w:style>
  <w:style w:type="paragraph" w:styleId="Pta">
    <w:name w:val="footer"/>
    <w:basedOn w:val="Normlny"/>
    <w:link w:val="PtaChar"/>
    <w:uiPriority w:val="99"/>
    <w:unhideWhenUsed/>
    <w:rsid w:val="0053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798E"/>
  </w:style>
  <w:style w:type="paragraph" w:styleId="Zkladntext">
    <w:name w:val="Body Text"/>
    <w:basedOn w:val="Normlny"/>
    <w:link w:val="ZkladntextChar"/>
    <w:rsid w:val="00DF34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34EE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MARŠÍKOVÁ Martina</cp:lastModifiedBy>
  <cp:revision>2</cp:revision>
  <cp:lastPrinted>2022-05-04T12:16:00Z</cp:lastPrinted>
  <dcterms:created xsi:type="dcterms:W3CDTF">2024-05-15T14:56:00Z</dcterms:created>
  <dcterms:modified xsi:type="dcterms:W3CDTF">2024-05-15T14:56:00Z</dcterms:modified>
</cp:coreProperties>
</file>